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19" w:rsidRDefault="00A07AD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USHARAMA COLLEGE OF ENGINEERING&amp;TECHNOLOGY</w:t>
      </w:r>
    </w:p>
    <w:p w:rsidR="00995B19" w:rsidRDefault="00A07A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Department of civil engineering</w:t>
      </w:r>
    </w:p>
    <w:p w:rsidR="00995B19" w:rsidRDefault="00A07AD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Lesson plan</w:t>
      </w:r>
    </w:p>
    <w:p w:rsidR="00995B19" w:rsidRDefault="00A07AD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Sub: FM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Year: II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I                </w:t>
      </w:r>
      <w:r w:rsidR="00E344C0">
        <w:rPr>
          <w:rFonts w:ascii="Times New Roman" w:eastAsia="Times New Roman" w:hAnsi="Times New Roman" w:cs="Times New Roman"/>
          <w:b/>
          <w:sz w:val="24"/>
        </w:rPr>
        <w:t>section</w:t>
      </w:r>
      <w:r>
        <w:rPr>
          <w:rFonts w:ascii="Times New Roman" w:eastAsia="Times New Roman" w:hAnsi="Times New Roman" w:cs="Times New Roman"/>
          <w:b/>
          <w:sz w:val="24"/>
        </w:rPr>
        <w:t>: 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4001"/>
        <w:gridCol w:w="2366"/>
        <w:gridCol w:w="2353"/>
      </w:tblGrid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S.NO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Topics to be covered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cumulative periods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date</w:t>
            </w:r>
          </w:p>
        </w:tc>
      </w:tr>
      <w:tr w:rsidR="00995B19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UNIT-I{12}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INTRODUCTION: </w:t>
            </w:r>
            <w:r>
              <w:rPr>
                <w:rFonts w:ascii="Times New Roman" w:eastAsia="Times New Roman" w:hAnsi="Times New Roman" w:cs="Times New Roman"/>
                <w:sz w:val="24"/>
              </w:rPr>
              <w:t>dimensions and units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13-06-16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Physical properties of fluids specific gravity, viscosity, surface tension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pressure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13-06-16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14-06-16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Pressure at a point,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pascal’s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law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15-06-16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17-06-16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Hydrostatic law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17-06-16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Atmospheric, gauge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vaccum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pressure- measurement of pressure, pressure gauges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20-06-16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Manometers- differential and micro manometers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20-06-16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24-06-16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24-06-16</w:t>
            </w:r>
          </w:p>
        </w:tc>
      </w:tr>
      <w:tr w:rsidR="00995B19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UNIT-II{12}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HYDROSTATICS: </w:t>
            </w:r>
            <w:r>
              <w:rPr>
                <w:rFonts w:ascii="Times New Roman" w:eastAsia="Times New Roman" w:hAnsi="Times New Roman" w:cs="Times New Roman"/>
                <w:sz w:val="24"/>
              </w:rPr>
              <w:t>introduction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27-06-16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Hydrostatic forces on submerged plane, horizontal, vertical, inclined and curved surface(centre of pressure derivations)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14-16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27-06-16 TO</w:t>
            </w:r>
          </w:p>
          <w:p w:rsidR="00995B19" w:rsidRPr="00E344C0" w:rsidRDefault="00A07ADC" w:rsidP="00E344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29-06-16</w:t>
            </w:r>
          </w:p>
        </w:tc>
      </w:tr>
      <w:tr w:rsidR="00995B19">
        <w:trPr>
          <w:trHeight w:val="3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problems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01-07-16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FLUID KINEMATICS: </w:t>
            </w:r>
            <w:r>
              <w:rPr>
                <w:rFonts w:ascii="Times New Roman" w:eastAsia="Times New Roman" w:hAnsi="Times New Roman" w:cs="Times New Roman"/>
                <w:sz w:val="24"/>
              </w:rPr>
              <w:t>description of fluid flow, stream line, path line, streak lines and stream tube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01-07-16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Classification of flows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04-07-16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Equation of continuity for 1D,2D, 3D flows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20-21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04-07-16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05-07-16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Stream and velocity potential functions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08-07-16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Flow net analysis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08-07-16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11-07-16</w:t>
            </w:r>
          </w:p>
        </w:tc>
      </w:tr>
      <w:tr w:rsidR="00995B19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UNIT-III{23}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FLUID DYNAMICS</w:t>
            </w:r>
            <w:r>
              <w:rPr>
                <w:rFonts w:ascii="Times New Roman" w:eastAsia="Times New Roman" w:hAnsi="Times New Roman" w:cs="Times New Roman"/>
                <w:sz w:val="24"/>
              </w:rPr>
              <w:t>: surface and body forces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11-07-16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Euler’s and Bernoulli’s equations for flow along stream line for 3D flow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26-29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12-07-16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15-07-16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strokes equation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30-31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18-07-16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18-07-16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Momentum equation and its application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32-33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19-07-16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20-07-16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Forces on bend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34-35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22-07-16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22-07-16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unit-III and problems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35-37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25-07-16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26-07-16</w:t>
            </w:r>
          </w:p>
          <w:p w:rsidR="00995B19" w:rsidRPr="00E344C0" w:rsidRDefault="00995B19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 and preparation for Mid-I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38-46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27-07-16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05-08-16</w:t>
            </w:r>
          </w:p>
        </w:tc>
      </w:tr>
      <w:tr w:rsidR="00995B19">
        <w:trPr>
          <w:trHeight w:val="33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UNIT-IV{16}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BOUNDARY LAYER THEORY: </w:t>
            </w:r>
            <w:r>
              <w:rPr>
                <w:rFonts w:ascii="Times New Roman" w:eastAsia="Times New Roman" w:hAnsi="Times New Roman" w:cs="Times New Roman"/>
                <w:sz w:val="24"/>
              </w:rPr>
              <w:t>boundary- concept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16-08-16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Prandtl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contribution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48-50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17-08-16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19-08-16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Characterstics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boundary layer along a thin flat plate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22-08-16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Vonkarmer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momentum integral equation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52-54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22-08-16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24-08-16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Laminar and turbulent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boundery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layers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55-56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26-08-16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26-08-16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 derivation in BL transition, separation of BL control of BL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57-59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29-08016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30-08-16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Flow around submerged objects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31-08-16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Drag and lift-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magnus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effect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2-07-16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 IV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2-09-16</w:t>
            </w:r>
          </w:p>
        </w:tc>
      </w:tr>
      <w:tr w:rsidR="00995B19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UNIT-V{14}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LAMINAR FLOW: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Reynold’s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experiment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06-09-16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Characterstics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laminar and turbulent flows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64-65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07-09-16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09-09-16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Flow between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paraller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plates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09-09-16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Flow through long tubes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13-09-16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Flow through inclined tubes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13-09-16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CLOSED CONDUIT FLOW: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laws of fluid friction –Darcy’s equation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69-70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14-09-16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16-09-16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Minor losses- pipes in series, pipes in parallel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71-72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16-09-16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19-09-16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Total energy line and hydraulic gradient line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20-09-16</w:t>
            </w:r>
          </w:p>
        </w:tc>
      </w:tr>
      <w:tr w:rsidR="00995B19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Pipe network problems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21-09-16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Variation of friction factor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Reynold’s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no- moody’s chart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23-09-16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23-09-16</w:t>
            </w:r>
          </w:p>
        </w:tc>
      </w:tr>
      <w:tr w:rsidR="00995B19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UNIT-VI{12}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MEASUREMENT OF FLOW: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pitot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tube,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venturimeter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1D7EA7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26-09-16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26-09-16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meter- classifications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orfices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1D7EA7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27-09-16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28-09-16</w:t>
            </w:r>
          </w:p>
        </w:tc>
      </w:tr>
      <w:tr w:rsidR="00995B19">
        <w:trPr>
          <w:trHeight w:val="2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Flow over rectangle and triangle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1D7EA7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30-09-16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Flow over trapezoidal and stepped notches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1D7EA7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30-09-16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Broad crested weirs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1D7EA7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3-10-16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unit-VI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1D7EA7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3-10-16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A07AD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 and preparation for Mid- II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1D7EA7" w:rsidRDefault="00A07ADC" w:rsidP="001D7EA7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D7EA7">
              <w:rPr>
                <w:rFonts w:ascii="Calibri" w:eastAsia="Calibri" w:hAnsi="Calibri" w:cs="Calibri"/>
                <w:b/>
                <w:sz w:val="24"/>
                <w:szCs w:val="24"/>
              </w:rPr>
              <w:t>85-88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4-10-16 TO</w:t>
            </w:r>
          </w:p>
          <w:p w:rsidR="00995B19" w:rsidRPr="00E344C0" w:rsidRDefault="00A07ADC" w:rsidP="00E344C0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344C0">
              <w:rPr>
                <w:rFonts w:ascii="Calibri" w:eastAsia="Calibri" w:hAnsi="Calibri" w:cs="Calibri"/>
                <w:b/>
              </w:rPr>
              <w:t>7-10-16</w:t>
            </w:r>
          </w:p>
        </w:tc>
      </w:tr>
      <w:tr w:rsidR="00995B19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995B19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995B19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995B19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B19" w:rsidRDefault="00995B19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95B19" w:rsidRDefault="00995B19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5B19" w:rsidRDefault="00A07AD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Text books:</w:t>
      </w:r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Fluid Mechanics by </w:t>
      </w:r>
      <w:proofErr w:type="spellStart"/>
      <w:r>
        <w:rPr>
          <w:rFonts w:ascii="Times New Roman" w:eastAsia="Times New Roman" w:hAnsi="Times New Roman" w:cs="Times New Roman"/>
          <w:sz w:val="28"/>
        </w:rPr>
        <w:t>Modi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Seth, TEXT BOOKS house.</w:t>
      </w:r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Introduction to Fluid Machines by S.K. </w:t>
      </w:r>
      <w:proofErr w:type="spellStart"/>
      <w:r>
        <w:rPr>
          <w:rFonts w:ascii="Times New Roman" w:eastAsia="Times New Roman" w:hAnsi="Times New Roman" w:cs="Times New Roman"/>
          <w:sz w:val="28"/>
        </w:rPr>
        <w:t>Som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&amp; G. </w:t>
      </w:r>
      <w:proofErr w:type="spellStart"/>
      <w:r>
        <w:rPr>
          <w:rFonts w:ascii="Times New Roman" w:eastAsia="Times New Roman" w:hAnsi="Times New Roman" w:cs="Times New Roman"/>
          <w:sz w:val="28"/>
        </w:rPr>
        <w:t>Biswas</w:t>
      </w:r>
      <w:proofErr w:type="spellEnd"/>
      <w:r>
        <w:rPr>
          <w:rFonts w:ascii="Times New Roman" w:eastAsia="Times New Roman" w:hAnsi="Times New Roman" w:cs="Times New Roman"/>
          <w:sz w:val="28"/>
        </w:rPr>
        <w:t>, Tata Mc</w:t>
      </w:r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Graw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Hill Pvt. Ltd.</w:t>
      </w:r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A text of Fluid mechanics and hydraulic machines by Dr. R.K. </w:t>
      </w:r>
      <w:proofErr w:type="spellStart"/>
      <w:r>
        <w:rPr>
          <w:rFonts w:ascii="Times New Roman" w:eastAsia="Times New Roman" w:hAnsi="Times New Roman" w:cs="Times New Roman"/>
          <w:sz w:val="28"/>
        </w:rPr>
        <w:t>Bansal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</w:t>
      </w:r>
    </w:p>
    <w:p w:rsidR="00995B19" w:rsidRDefault="00A07AD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Laxmi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Publications (P) </w:t>
      </w:r>
      <w:proofErr w:type="spellStart"/>
      <w:r>
        <w:rPr>
          <w:rFonts w:ascii="Times New Roman" w:eastAsia="Times New Roman" w:hAnsi="Times New Roman" w:cs="Times New Roman"/>
          <w:sz w:val="28"/>
        </w:rPr>
        <w:t>Ltd.</w:t>
      </w:r>
      <w:proofErr w:type="gramStart"/>
      <w:r>
        <w:rPr>
          <w:rFonts w:ascii="Times New Roman" w:eastAsia="Times New Roman" w:hAnsi="Times New Roman" w:cs="Times New Roman"/>
          <w:sz w:val="28"/>
        </w:rPr>
        <w:t>,New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Delhi.</w:t>
      </w:r>
    </w:p>
    <w:p w:rsidR="00995B19" w:rsidRDefault="00A07AD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References:</w:t>
      </w:r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Fluid Mechanics by </w:t>
      </w:r>
      <w:proofErr w:type="spellStart"/>
      <w:r>
        <w:rPr>
          <w:rFonts w:ascii="Times New Roman" w:eastAsia="Times New Roman" w:hAnsi="Times New Roman" w:cs="Times New Roman"/>
          <w:sz w:val="28"/>
        </w:rPr>
        <w:t>Merie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C. potter and David C. </w:t>
      </w:r>
      <w:proofErr w:type="spellStart"/>
      <w:r>
        <w:rPr>
          <w:rFonts w:ascii="Times New Roman" w:eastAsia="Times New Roman" w:hAnsi="Times New Roman" w:cs="Times New Roman"/>
          <w:sz w:val="28"/>
        </w:rPr>
        <w:t>Wiggert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Cengage</w:t>
      </w:r>
      <w:proofErr w:type="spellEnd"/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Learning.</w:t>
      </w:r>
      <w:proofErr w:type="gramEnd"/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Introduction to Fluid Machines by Edward J. </w:t>
      </w:r>
      <w:proofErr w:type="spellStart"/>
      <w:r>
        <w:rPr>
          <w:rFonts w:ascii="Times New Roman" w:eastAsia="Times New Roman" w:hAnsi="Times New Roman" w:cs="Times New Roman"/>
          <w:sz w:val="28"/>
        </w:rPr>
        <w:t>Shaughnessy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Jr</w:t>
      </w:r>
      <w:proofErr w:type="spellEnd"/>
      <w:r>
        <w:rPr>
          <w:rFonts w:ascii="Times New Roman" w:eastAsia="Times New Roman" w:hAnsi="Times New Roman" w:cs="Times New Roman"/>
          <w:sz w:val="28"/>
        </w:rPr>
        <w:t>, Ira M.</w:t>
      </w:r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Katz and James P. Schaffer, Oxford University Press, New Delhi.</w:t>
      </w:r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Fluid Mechanics by A.K. </w:t>
      </w:r>
      <w:proofErr w:type="spellStart"/>
      <w:r>
        <w:rPr>
          <w:rFonts w:ascii="Times New Roman" w:eastAsia="Times New Roman" w:hAnsi="Times New Roman" w:cs="Times New Roman"/>
          <w:sz w:val="28"/>
        </w:rPr>
        <w:t>Mohanty</w:t>
      </w:r>
      <w:proofErr w:type="spellEnd"/>
      <w:r>
        <w:rPr>
          <w:rFonts w:ascii="Times New Roman" w:eastAsia="Times New Roman" w:hAnsi="Times New Roman" w:cs="Times New Roman"/>
          <w:sz w:val="28"/>
        </w:rPr>
        <w:t>, Prentice Hall of India Pvt. Ltd.,</w:t>
      </w:r>
    </w:p>
    <w:p w:rsidR="00995B19" w:rsidRDefault="00A07A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New Delhi.</w:t>
      </w:r>
    </w:p>
    <w:p w:rsidR="00995B19" w:rsidRDefault="00995B19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995B19" w:rsidRDefault="00995B19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95B19" w:rsidRDefault="00995B19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95B19" w:rsidRDefault="00A07AD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FACULTY                                                                                                      HOD </w:t>
      </w:r>
    </w:p>
    <w:sectPr w:rsidR="00995B19" w:rsidSect="0099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5B19"/>
    <w:rsid w:val="001D7EA7"/>
    <w:rsid w:val="007601CD"/>
    <w:rsid w:val="00995B19"/>
    <w:rsid w:val="00995B76"/>
    <w:rsid w:val="00A07ADC"/>
    <w:rsid w:val="00E3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cplab3-4927</cp:lastModifiedBy>
  <cp:revision>5</cp:revision>
  <dcterms:created xsi:type="dcterms:W3CDTF">2016-06-10T07:40:00Z</dcterms:created>
  <dcterms:modified xsi:type="dcterms:W3CDTF">2016-06-10T08:57:00Z</dcterms:modified>
</cp:coreProperties>
</file>